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7248B" w14:paraId="5691B07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EFAB16" w14:textId="77777777" w:rsidR="00F7248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2836A4C" w14:textId="77777777" w:rsidR="00F7248B" w:rsidRDefault="00000000">
            <w:pPr>
              <w:spacing w:after="0" w:line="240" w:lineRule="auto"/>
            </w:pPr>
            <w:r>
              <w:t>50467</w:t>
            </w:r>
          </w:p>
        </w:tc>
      </w:tr>
      <w:tr w:rsidR="00F7248B" w14:paraId="00C2284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2B8A51" w14:textId="77777777" w:rsidR="00F7248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7660B08" w14:textId="77777777" w:rsidR="00F7248B" w:rsidRDefault="00000000">
            <w:pPr>
              <w:spacing w:after="0" w:line="240" w:lineRule="auto"/>
            </w:pPr>
            <w:r>
              <w:t>TEHNOLOŠKO-INOVACIJSKI CENTAR VIROVITICA</w:t>
            </w:r>
          </w:p>
        </w:tc>
      </w:tr>
      <w:tr w:rsidR="00F7248B" w14:paraId="7E25171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909EC9" w14:textId="77777777" w:rsidR="00F7248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E28612F" w14:textId="77777777" w:rsidR="00F7248B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FF38267" w14:textId="77777777" w:rsidR="00F7248B" w:rsidRDefault="00000000">
      <w:r>
        <w:br/>
      </w:r>
    </w:p>
    <w:p w14:paraId="6BDE9A55" w14:textId="77777777" w:rsidR="00F7248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5D3A4E4" w14:textId="77777777" w:rsidR="00F7248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3699BF7" w14:textId="77777777" w:rsidR="00F7248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591241A" w14:textId="77777777" w:rsidR="00F7248B" w:rsidRDefault="00F7248B"/>
    <w:p w14:paraId="5C22DD53" w14:textId="77777777" w:rsidR="00F7248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09197F0" w14:textId="77777777" w:rsidR="00F7248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48B" w14:paraId="194833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EA369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FC917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237F2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9086B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4D1FB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84D3F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48B" w14:paraId="23C8C5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FC4D4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EA215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CA16C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999FF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217.277,56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5BCB5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216.823,39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522E7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99,8</w:t>
            </w:r>
          </w:p>
        </w:tc>
      </w:tr>
      <w:tr w:rsidR="00F7248B" w14:paraId="4B582C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7E5D7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1949B1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CC3F2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6010B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166.248,20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2CC94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237.775,60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F0B79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143,0</w:t>
            </w:r>
          </w:p>
        </w:tc>
      </w:tr>
      <w:tr w:rsidR="00F7248B" w14:paraId="245A2F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4BFC8" w14:textId="77777777" w:rsidR="00F7248B" w:rsidRDefault="00F724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E2457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4D86C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F97A1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8CC1D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20.952,21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B3919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7248B" w14:paraId="095920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47D4D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D7C9E4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8FE48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FCA73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683C2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9651E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248B" w14:paraId="2D32B1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5C29C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77B257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17B03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8FFE7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47.921,80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E0447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6FCF3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</w:t>
            </w:r>
          </w:p>
        </w:tc>
      </w:tr>
      <w:tr w:rsidR="00F7248B" w14:paraId="3BB6F6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35490" w14:textId="77777777" w:rsidR="00F7248B" w:rsidRDefault="00F724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2FD263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6CAAD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A16DA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47.921,80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B9863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1.048,99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1FD16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2,2</w:t>
            </w:r>
          </w:p>
        </w:tc>
      </w:tr>
      <w:tr w:rsidR="00F7248B" w14:paraId="26632B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61C90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22AC35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55CAD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11024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5373A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4998A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248B" w14:paraId="55636F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8F50A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D602B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F1BCE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A5A91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1575F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1CA87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248B" w14:paraId="362C46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C19AB" w14:textId="77777777" w:rsidR="00F7248B" w:rsidRDefault="00F724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01B061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84B5D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FE541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AF0D7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63641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7248B" w14:paraId="6F60C5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37716" w14:textId="77777777" w:rsidR="00F7248B" w:rsidRDefault="00F724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1C7570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2197C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8950B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AAF86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22.001,20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C6A24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E7F6169" w14:textId="77777777" w:rsidR="00F7248B" w:rsidRDefault="00F7248B">
      <w:pPr>
        <w:spacing w:after="0"/>
      </w:pPr>
    </w:p>
    <w:p w14:paraId="27C8EC03" w14:textId="77777777" w:rsidR="00F7248B" w:rsidRDefault="00000000">
      <w:r>
        <w:t xml:space="preserve">Prihodi poslovanja od 01.01.-31.12.2025. godine ostvareni su u iznosu od 216.823,39 eura što je manje za 0,21% nego u istom razdoblju prethodne godine. Rashodi poslovanja od 01.01.-31.12.2025.godine ostvareni su u iznosu od 237.775,60 eura što je više za 43,02 % nego u istom razdoblju prethodne godine.  Razlog znatnom povećanju rashoda je povećanje osnovice i koeficijenta za obračun plaće, zaposlenje 2 nova djelatnika, te veći materijalni troškovi. Ostvaren je manjak u ovom izvještajnom razdoblju u iznosu od 22.001,20 eura, a razlog tome </w:t>
      </w:r>
      <w:r>
        <w:lastRenderedPageBreak/>
        <w:t>je plaća za 12.mjesec koja će biti isplaćena u 1.mjesecu 2026, te ulazni računi iz 12.mjeseca koji na naplatu dolaze u 1.mjesecu 2026.</w:t>
      </w:r>
    </w:p>
    <w:p w14:paraId="6212F419" w14:textId="77777777" w:rsidR="00F7248B" w:rsidRDefault="00000000">
      <w:r>
        <w:br/>
      </w:r>
    </w:p>
    <w:p w14:paraId="0C2B4817" w14:textId="77777777" w:rsidR="00F7248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48B" w14:paraId="30AA55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94822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13FE2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C7A93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71918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A7055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432B6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48B" w14:paraId="014AD2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D7A8A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A2B70D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57365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8C554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3.862,22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706F9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36809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14:paraId="2E6BD996" w14:textId="77777777" w:rsidR="00F7248B" w:rsidRDefault="00F7248B">
      <w:pPr>
        <w:spacing w:after="0"/>
      </w:pPr>
    </w:p>
    <w:p w14:paraId="7A871FAA" w14:textId="77777777" w:rsidR="00F7248B" w:rsidRDefault="00000000">
      <w:r>
        <w:t>Promatrajući prihode od pruženih usluga vidljivo je povećanje prihoda od 51,13 % u odnosu na isto razdoblje 2024.godine. Razlog tomu je prihod od najma prostora Centar za istraživanje i razvoj u mljekarstvu u Virovitici.</w:t>
      </w:r>
    </w:p>
    <w:p w14:paraId="2CD6AFBD" w14:textId="77777777" w:rsidR="00F7248B" w:rsidRDefault="00F7248B"/>
    <w:p w14:paraId="4320A1FA" w14:textId="77777777" w:rsidR="00F7248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48B" w14:paraId="1EDEA9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2D620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D6F73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98935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1AED1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C4571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0DEC2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48B" w14:paraId="557685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9D7C8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7FA3C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79CD3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81A00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47.921,80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A598D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A511C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</w:t>
            </w:r>
          </w:p>
        </w:tc>
      </w:tr>
    </w:tbl>
    <w:p w14:paraId="3EF303E8" w14:textId="77777777" w:rsidR="00F7248B" w:rsidRDefault="00F7248B">
      <w:pPr>
        <w:spacing w:after="0"/>
      </w:pPr>
    </w:p>
    <w:p w14:paraId="0BE9AEC1" w14:textId="77777777" w:rsidR="00F7248B" w:rsidRDefault="00000000">
      <w:r>
        <w:t>Prihodi iz nadležnog proračuna za financiranje rashoda za nabavu nefinancijske imovine manji je za 46.872,81 eura u odnosu na isto razdoblje 2024.godine. Razlog tomu je kupovina laboratorijskog i komunikacijskog uređaja, u prošlom razdoblju.</w:t>
      </w:r>
    </w:p>
    <w:p w14:paraId="1EE1E2EE" w14:textId="77777777" w:rsidR="00F7248B" w:rsidRDefault="00F7248B"/>
    <w:p w14:paraId="5ACB7C82" w14:textId="77777777" w:rsidR="00F7248B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48B" w14:paraId="616048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45BF8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923A4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92FA7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61B25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C2F7D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6881B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48B" w14:paraId="71837D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67408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5E1DDC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C81A6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69965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166.248,20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67743B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237.775,60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2F2A4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143,0</w:t>
            </w:r>
          </w:p>
        </w:tc>
      </w:tr>
    </w:tbl>
    <w:p w14:paraId="5C6ED3F9" w14:textId="77777777" w:rsidR="00F7248B" w:rsidRDefault="00F7248B">
      <w:pPr>
        <w:spacing w:after="0"/>
      </w:pPr>
    </w:p>
    <w:p w14:paraId="22C6E587" w14:textId="77777777" w:rsidR="00F7248B" w:rsidRDefault="00000000">
      <w:r>
        <w:t xml:space="preserve">Rashodi poslovanja za razdoblje od 01.01.-31.12.2025. godinu iznose 237.775,60 eura što je za 43,02% više nego u istom razdoblju prethodne godine. Razlog povećanju su povećanje plaća zaposlenika s obzirom na </w:t>
      </w:r>
      <w:proofErr w:type="spellStart"/>
      <w:r>
        <w:t>donešenu</w:t>
      </w:r>
      <w:proofErr w:type="spellEnd"/>
      <w:r>
        <w:t xml:space="preserve"> Odluku o povećanju osnovice za obračun plaća na razini županije, promjene koeficijenata zaposlenika, povećanje broja djelatnika, isplata oporezivog regresa u ovom izvještajnom razdoblju, te povećanje materijalnih rashoda.</w:t>
      </w:r>
    </w:p>
    <w:p w14:paraId="43603F5D" w14:textId="77777777" w:rsidR="00F7248B" w:rsidRDefault="00F7248B"/>
    <w:p w14:paraId="5E6BAC06" w14:textId="77777777" w:rsidR="00F7248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48B" w14:paraId="58D3B9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348D4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DE75F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2191A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9E25F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E2DF5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5C282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48B" w14:paraId="0DB5D1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E76DE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D3125E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47352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8DC18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33.958,44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04D41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18.556,16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0637F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54,6</w:t>
            </w:r>
          </w:p>
        </w:tc>
      </w:tr>
    </w:tbl>
    <w:p w14:paraId="132F6D8F" w14:textId="77777777" w:rsidR="00F7248B" w:rsidRDefault="00F7248B">
      <w:pPr>
        <w:spacing w:after="0"/>
      </w:pPr>
    </w:p>
    <w:p w14:paraId="1D8AB435" w14:textId="77777777" w:rsidR="00F7248B" w:rsidRDefault="00000000">
      <w:r>
        <w:t>Usluge tekućeg i investicijskog održavanja manje su za 83% u odnosu na isto razdoblje 2024.godine. Razlog tome je najam prostora Centar za istraživanje i razvoj u mljekarstvu u Virovitici, gdje se većinom vršila ova usluga.</w:t>
      </w:r>
    </w:p>
    <w:p w14:paraId="6D302400" w14:textId="77777777" w:rsidR="00F7248B" w:rsidRDefault="00F7248B"/>
    <w:p w14:paraId="6AE21087" w14:textId="77777777" w:rsidR="00F7248B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248B" w14:paraId="37E863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1070C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848E1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09A68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06A3E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8738F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62724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48B" w14:paraId="478E3D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BB9F0" w14:textId="77777777" w:rsidR="00F7248B" w:rsidRDefault="00F724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892772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B128A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2EE9C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22.312,27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88C2B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641FD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1,4</w:t>
            </w:r>
          </w:p>
        </w:tc>
      </w:tr>
    </w:tbl>
    <w:p w14:paraId="36E6F3B0" w14:textId="77777777" w:rsidR="00F7248B" w:rsidRDefault="00F7248B">
      <w:pPr>
        <w:spacing w:after="0"/>
      </w:pPr>
    </w:p>
    <w:p w14:paraId="551F8293" w14:textId="77777777" w:rsidR="00F7248B" w:rsidRDefault="00000000">
      <w:r>
        <w:t xml:space="preserve">Promatrajući prihode i primitke i rashode i izdatke ostvarene tijekom razdoblja od 01.01.-31.12.2025. godine te uzevši u obzir i preneseni višak poslovanja iz prethodne poslovne godine u iznosu od 22.312,27 eura,  vidljivo je da je ostvaren višak prihoda i primitaka u iznosu od 311,07 eura koji se prenosi u sljedeće obračunsko </w:t>
      </w:r>
      <w:proofErr w:type="spellStart"/>
      <w:r>
        <w:t>razboblje</w:t>
      </w:r>
      <w:proofErr w:type="spellEnd"/>
      <w:r>
        <w:t>, a koji će se koristiti za pokrivanje rashoda poslovanja.</w:t>
      </w:r>
    </w:p>
    <w:p w14:paraId="34E120DD" w14:textId="77777777" w:rsidR="00F7248B" w:rsidRDefault="00F7248B"/>
    <w:p w14:paraId="3BB6817F" w14:textId="77777777" w:rsidR="00F7248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392BC5A" w14:textId="77777777" w:rsidR="00F7248B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7248B" w14:paraId="3C5E89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0B306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096FE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D4F64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B5CE2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734BA" w14:textId="77777777" w:rsidR="00F7248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248B" w14:paraId="0FB4CD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4599C" w14:textId="77777777" w:rsidR="00F7248B" w:rsidRDefault="00F724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E64BA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B101C" w14:textId="77777777" w:rsidR="00F7248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5C229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67D61" w14:textId="77777777" w:rsidR="00F7248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4DC9B5" w14:textId="77777777" w:rsidR="00F7248B" w:rsidRDefault="00F7248B">
      <w:pPr>
        <w:spacing w:after="0"/>
      </w:pPr>
    </w:p>
    <w:p w14:paraId="113FE3D9" w14:textId="77777777" w:rsidR="00F7248B" w:rsidRDefault="00000000">
      <w:r>
        <w:t>U ovom obračunskom razdoblju nema neplaćenih dospjelih obveza.</w:t>
      </w:r>
    </w:p>
    <w:p w14:paraId="5B14AD0F" w14:textId="77777777" w:rsidR="00F7248B" w:rsidRDefault="00F7248B"/>
    <w:sectPr w:rsidR="00F7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8B"/>
    <w:rsid w:val="000872D9"/>
    <w:rsid w:val="007F2CF1"/>
    <w:rsid w:val="00F7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FA21"/>
  <w15:docId w15:val="{DCF42F2E-95B8-4C58-8045-496506A6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Nemet</cp:lastModifiedBy>
  <cp:revision>2</cp:revision>
  <dcterms:created xsi:type="dcterms:W3CDTF">2026-03-09T11:10:00Z</dcterms:created>
  <dcterms:modified xsi:type="dcterms:W3CDTF">2026-03-09T11:10:00Z</dcterms:modified>
</cp:coreProperties>
</file>